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FB5" w:rsidRDefault="00E4309D" w:rsidP="005206E3">
      <w:pPr>
        <w:spacing w:after="0" w:line="240" w:lineRule="auto"/>
        <w:jc w:val="both"/>
        <w:rPr>
          <w:rFonts w:ascii="Arial" w:eastAsia="Times New Roman" w:hAnsi="Arial" w:cs="Arial"/>
          <w:color w:val="2E2D2D"/>
          <w:sz w:val="18"/>
          <w:szCs w:val="18"/>
        </w:rPr>
      </w:pPr>
      <w:r>
        <w:rPr>
          <w:rFonts w:ascii="Arial" w:eastAsia="Times New Roman" w:hAnsi="Arial" w:cs="Arial"/>
          <w:noProof/>
          <w:color w:val="2E2D2D"/>
          <w:sz w:val="18"/>
          <w:szCs w:val="18"/>
        </w:rPr>
        <w:drawing>
          <wp:inline distT="0" distB="0" distL="0" distR="0">
            <wp:extent cx="5940425" cy="3958893"/>
            <wp:effectExtent l="19050" t="0" r="3175" b="0"/>
            <wp:docPr id="2" name="Рисунок 1" descr="C:\Users\1\Desktop\мои документы\ПУБЛИЧНЫЕ СЛУШАНИЯ\2017 год\ФОТО\IMG_9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мои документы\ПУБЛИЧНЫЕ СЛУШАНИЯ\2017 год\ФОТО\IMG_94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8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FB5" w:rsidRDefault="00122FB5" w:rsidP="005206E3">
      <w:pPr>
        <w:spacing w:after="0" w:line="240" w:lineRule="auto"/>
        <w:jc w:val="both"/>
        <w:rPr>
          <w:rFonts w:ascii="Arial" w:eastAsia="Times New Roman" w:hAnsi="Arial" w:cs="Arial"/>
          <w:color w:val="2E2D2D"/>
          <w:sz w:val="18"/>
          <w:szCs w:val="18"/>
        </w:rPr>
      </w:pPr>
    </w:p>
    <w:p w:rsidR="005206E3" w:rsidRPr="00612BF6" w:rsidRDefault="00E4309D" w:rsidP="00612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BF6">
        <w:rPr>
          <w:rFonts w:ascii="Times New Roman" w:eastAsia="Times New Roman" w:hAnsi="Times New Roman" w:cs="Times New Roman"/>
          <w:sz w:val="24"/>
          <w:szCs w:val="24"/>
        </w:rPr>
        <w:t>31.01.2018 года</w:t>
      </w:r>
      <w:r w:rsidR="005206E3" w:rsidRPr="00612BF6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Государственная инспекция труда в Свердловской  области провела публичное обсуждение правоприменительной практики соблюдения обязательных требований трудового законодательства и иных нормативных правовых актов, содержащих нормы трудового права, по итогам </w:t>
      </w:r>
      <w:r w:rsidRPr="00612BF6">
        <w:rPr>
          <w:rFonts w:ascii="Times New Roman" w:eastAsia="Times New Roman" w:hAnsi="Times New Roman" w:cs="Times New Roman"/>
          <w:sz w:val="24"/>
          <w:szCs w:val="24"/>
        </w:rPr>
        <w:t>4</w:t>
      </w:r>
      <w:r w:rsidR="005206E3" w:rsidRPr="00612BF6">
        <w:rPr>
          <w:rFonts w:ascii="Times New Roman" w:eastAsia="Times New Roman" w:hAnsi="Times New Roman" w:cs="Times New Roman"/>
          <w:sz w:val="24"/>
          <w:szCs w:val="24"/>
        </w:rPr>
        <w:t xml:space="preserve"> квартала 2017 года в здании инспекции. </w:t>
      </w:r>
    </w:p>
    <w:p w:rsidR="00612BF6" w:rsidRPr="00612BF6" w:rsidRDefault="00612BF6" w:rsidP="00612BF6">
      <w:p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BF6">
        <w:rPr>
          <w:rFonts w:ascii="Times New Roman" w:eastAsia="Times New Roman" w:hAnsi="Times New Roman" w:cs="Times New Roman"/>
          <w:sz w:val="24"/>
          <w:szCs w:val="24"/>
        </w:rPr>
        <w:t>В мероприятии приняли участие Вице-президент Регионального объединения работодателей "Свердловского областного Союза промышленников и предпринимателей"</w:t>
      </w:r>
      <w:r w:rsidRPr="00612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2BF6">
        <w:rPr>
          <w:rFonts w:ascii="Times New Roman" w:eastAsia="Times New Roman" w:hAnsi="Times New Roman" w:cs="Times New Roman"/>
          <w:sz w:val="24"/>
          <w:szCs w:val="24"/>
        </w:rPr>
        <w:t>Кансафарова</w:t>
      </w:r>
      <w:proofErr w:type="spellEnd"/>
      <w:r w:rsidRPr="00612BF6">
        <w:rPr>
          <w:rFonts w:ascii="Times New Roman" w:eastAsia="Times New Roman" w:hAnsi="Times New Roman" w:cs="Times New Roman"/>
          <w:sz w:val="24"/>
          <w:szCs w:val="24"/>
        </w:rPr>
        <w:t xml:space="preserve"> Т.А.</w:t>
      </w:r>
      <w:r w:rsidRPr="00612BF6">
        <w:rPr>
          <w:rFonts w:ascii="Times New Roman" w:hAnsi="Times New Roman" w:cs="Times New Roman"/>
          <w:sz w:val="24"/>
          <w:szCs w:val="24"/>
        </w:rPr>
        <w:t>,</w:t>
      </w:r>
      <w:r w:rsidRPr="00612BF6">
        <w:rPr>
          <w:rFonts w:ascii="Times New Roman" w:eastAsia="Times New Roman" w:hAnsi="Times New Roman" w:cs="Times New Roman"/>
          <w:sz w:val="24"/>
          <w:szCs w:val="24"/>
        </w:rPr>
        <w:t xml:space="preserve"> представители прокуратуры Свердловской области и транспортной прокуратуры, Следственного комитета</w:t>
      </w:r>
      <w:r>
        <w:rPr>
          <w:rFonts w:ascii="Times New Roman" w:eastAsia="Times New Roman" w:hAnsi="Times New Roman" w:cs="Times New Roman"/>
          <w:sz w:val="24"/>
          <w:szCs w:val="24"/>
        </w:rPr>
        <w:t>, Департамента по труду и занятости населения Свердловской области</w:t>
      </w:r>
      <w:r w:rsidRPr="00612BF6">
        <w:rPr>
          <w:rFonts w:ascii="Times New Roman" w:eastAsia="Times New Roman" w:hAnsi="Times New Roman" w:cs="Times New Roman"/>
          <w:sz w:val="24"/>
          <w:szCs w:val="24"/>
        </w:rPr>
        <w:t xml:space="preserve">. Представители профсоюзных организаций и объединений работодателей. Руководители  и представители научно-исследовательских институтов,  более 70 представителей различных организаций муниципальных образований области.  В ходе публичных обсуждений  поднимались наиболее проблемные вопросы, которые возникают при проведении </w:t>
      </w:r>
      <w:proofErr w:type="spellStart"/>
      <w:r w:rsidRPr="00612BF6">
        <w:rPr>
          <w:rFonts w:ascii="Times New Roman" w:eastAsia="Times New Roman" w:hAnsi="Times New Roman" w:cs="Times New Roman"/>
          <w:sz w:val="24"/>
          <w:szCs w:val="24"/>
        </w:rPr>
        <w:t>контольно-надзорных</w:t>
      </w:r>
      <w:proofErr w:type="spellEnd"/>
      <w:r w:rsidRPr="00612BF6">
        <w:rPr>
          <w:rFonts w:ascii="Times New Roman" w:eastAsia="Times New Roman" w:hAnsi="Times New Roman" w:cs="Times New Roman"/>
          <w:sz w:val="24"/>
          <w:szCs w:val="24"/>
        </w:rPr>
        <w:t xml:space="preserve"> мероприятий, как со стороны контролирующего органа, так и со стороны хозяйствующих субъектов. </w:t>
      </w:r>
    </w:p>
    <w:p w:rsidR="00612BF6" w:rsidRPr="00612BF6" w:rsidRDefault="00612BF6" w:rsidP="00612BF6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2BF6">
        <w:rPr>
          <w:rFonts w:ascii="Times New Roman" w:hAnsi="Times New Roman" w:cs="Times New Roman"/>
          <w:color w:val="000000"/>
          <w:sz w:val="24"/>
          <w:szCs w:val="24"/>
        </w:rPr>
        <w:t>Участниками Публичных слушаний дана положительная оценка работы Государственной инспекции труда в Свердловской области    по профилактической работе, ориентированной на предупреждение правонарушений в сфере трудовых отношений при взаимодействии с поднадзорными субъектами широко применяются информационные технологии, что упрощает данное взаимодействие  и обеспечивает информационную открытость деятельности Гострудинспекции.</w:t>
      </w:r>
    </w:p>
    <w:p w:rsidR="00612BF6" w:rsidRPr="00612BF6" w:rsidRDefault="00612BF6" w:rsidP="00612BF6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BF6">
        <w:rPr>
          <w:rFonts w:ascii="Times New Roman" w:hAnsi="Times New Roman" w:cs="Times New Roman"/>
          <w:sz w:val="24"/>
          <w:szCs w:val="24"/>
        </w:rPr>
        <w:t>Публичные слушания являются частью  мероприятий направленных на достижение эффективного надзора в сфере труда и повышение уровня правовой культуры работодателей, что в свою очередь должно привести к основной цели – обеспечение комфортных условий труда.</w:t>
      </w:r>
    </w:p>
    <w:p w:rsidR="007763E6" w:rsidRPr="00612BF6" w:rsidRDefault="007763E6" w:rsidP="00612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763E6" w:rsidRPr="00612BF6" w:rsidSect="00DB0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06E3"/>
    <w:rsid w:val="00122FB5"/>
    <w:rsid w:val="00287F39"/>
    <w:rsid w:val="005206E3"/>
    <w:rsid w:val="00612BF6"/>
    <w:rsid w:val="006932B5"/>
    <w:rsid w:val="007763E6"/>
    <w:rsid w:val="00BE0799"/>
    <w:rsid w:val="00DB038E"/>
    <w:rsid w:val="00E4309D"/>
    <w:rsid w:val="00F34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2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2F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2018-01-31T10:41:00Z</dcterms:created>
  <dcterms:modified xsi:type="dcterms:W3CDTF">2018-01-31T10:53:00Z</dcterms:modified>
</cp:coreProperties>
</file>